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numId w:val="0"/>
        </w:numPr>
        <w:ind w:firstLine="420" w:firstLineChars="0"/>
        <w:jc w:val="both"/>
        <w:rPr>
          <w:rFonts w:hint="eastAsia" w:ascii="宋体" w:hAnsi="宋体" w:eastAsia="宋体" w:cs="宋体"/>
          <w:b w:val="0"/>
          <w:bCs w:val="0"/>
          <w:color w:val="0000FF"/>
          <w:sz w:val="24"/>
          <w:szCs w:val="24"/>
          <w:lang w:val="en-US" w:eastAsia="zh-CN"/>
        </w:rPr>
      </w:pPr>
      <w:r>
        <w:rPr>
          <w:rFonts w:hint="eastAsia" w:ascii="宋体" w:hAnsi="宋体" w:eastAsia="宋体" w:cs="宋体"/>
          <w:b w:val="0"/>
          <w:bCs w:val="0"/>
          <w:color w:val="0000FF"/>
          <w:sz w:val="24"/>
          <w:szCs w:val="24"/>
          <w:lang w:val="en-US" w:eastAsia="zh-CN"/>
        </w:rPr>
        <w:t>根据老师复习</w:t>
      </w:r>
      <w:r>
        <w:rPr>
          <w:rFonts w:hint="eastAsia" w:ascii="宋体" w:hAnsi="宋体" w:eastAsia="宋体" w:cs="宋体"/>
          <w:b w:val="0"/>
          <w:bCs w:val="0"/>
          <w:color w:val="0000FF"/>
          <w:sz w:val="24"/>
          <w:szCs w:val="24"/>
          <w:lang w:val="en-US" w:eastAsia="zh-CN"/>
        </w:rPr>
        <w:t>内容</w:t>
      </w:r>
      <w:r>
        <w:rPr>
          <w:rFonts w:hint="eastAsia" w:ascii="宋体" w:hAnsi="宋体" w:eastAsia="宋体" w:cs="宋体"/>
          <w:b w:val="0"/>
          <w:bCs w:val="0"/>
          <w:color w:val="0000FF"/>
          <w:sz w:val="24"/>
          <w:szCs w:val="24"/>
          <w:lang w:val="en-US" w:eastAsia="zh-CN"/>
        </w:rPr>
        <w:t>汇总所得，但是老师复习的时候没记全，可能有5%的遗漏，如发现遗漏之处或有其他问题，请广而告之！</w:t>
      </w:r>
    </w:p>
    <w:p>
      <w:pPr>
        <w:numPr>
          <w:numId w:val="0"/>
        </w:numPr>
        <w:ind w:firstLine="420" w:firstLineChars="0"/>
        <w:jc w:val="both"/>
        <w:rPr>
          <w:rFonts w:hint="default" w:ascii="宋体" w:hAnsi="宋体" w:eastAsia="宋体" w:cs="宋体"/>
          <w:b w:val="0"/>
          <w:bCs w:val="0"/>
          <w:color w:val="0000FF"/>
          <w:sz w:val="24"/>
          <w:szCs w:val="24"/>
          <w:lang w:val="en-US" w:eastAsia="zh-CN"/>
        </w:rPr>
      </w:pPr>
      <w:bookmarkStart w:id="0" w:name="_GoBack"/>
      <w:bookmarkEnd w:id="0"/>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绪论</w:t>
      </w: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谓人机交互，是指关于设计、评价和实现供人们使用的交互式计算机系统，并围绕主要现象进行研究的主要学科。狭义的讲，人机交互技术主要是研究人与计算机之间的信息交换，它主要包括人到计算机和计算机到人的信息交换两部分。</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人机交互的研究内容：</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（1）人机交互界面的表示模型与设计方法</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（2）可用性分析与评估</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（3）多通道交互技术</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（4）认知与智能用户界面</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（5）群件</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（6）Web设计</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（7）移动界面设计</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人机交互的发展历史：</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（1）命令行界面交互阶段</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（2）图形用户界面交互阶段</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（3）自然和谐的人机交互阶段</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人机交互的发展阶段和代表设备。</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（1）命令行界面交互阶段，代表设备：键盘。</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（2）图形用户界面交互阶段，代表设备：桌面隐喻、WINP技术、鼠标。</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（3）自然和谐的人机交互阶段，代表设备：多通道交互设备、虚拟现实。</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人机交互技术的重要理论基础是什么？</w:t>
      </w:r>
    </w:p>
    <w:p>
      <w:pPr>
        <w:widowControl w:val="0"/>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0000FF"/>
          <w:sz w:val="24"/>
          <w:szCs w:val="24"/>
          <w:lang w:val="en-US" w:eastAsia="zh-CN"/>
        </w:rPr>
        <w:t>认知心理学</w:t>
      </w:r>
      <w:r>
        <w:rPr>
          <w:rFonts w:hint="eastAsia" w:ascii="宋体" w:hAnsi="宋体" w:eastAsia="宋体" w:cs="宋体"/>
          <w:sz w:val="24"/>
          <w:szCs w:val="24"/>
          <w:lang w:val="en-US" w:eastAsia="zh-CN"/>
        </w:rPr>
        <w:t>与</w:t>
      </w:r>
      <w:r>
        <w:rPr>
          <w:rFonts w:hint="eastAsia" w:ascii="宋体" w:hAnsi="宋体" w:eastAsia="宋体" w:cs="宋体"/>
          <w:color w:val="0000FF"/>
          <w:sz w:val="24"/>
          <w:szCs w:val="24"/>
          <w:lang w:val="en-US" w:eastAsia="zh-CN"/>
        </w:rPr>
        <w:t>人机工程学</w:t>
      </w:r>
      <w:r>
        <w:rPr>
          <w:rFonts w:hint="eastAsia" w:ascii="宋体" w:hAnsi="宋体" w:eastAsia="宋体" w:cs="宋体"/>
          <w:sz w:val="24"/>
          <w:szCs w:val="24"/>
          <w:lang w:val="en-US" w:eastAsia="zh-CN"/>
        </w:rPr>
        <w:t>是人机交互技术的理论基础。而多媒体技术、虚拟现实技术与人机交互是相互交叉和渗透的。</w:t>
      </w:r>
    </w:p>
    <w:p>
      <w:pPr>
        <w:widowControl w:val="0"/>
        <w:numPr>
          <w:numId w:val="0"/>
        </w:numPr>
        <w:ind w:firstLine="420" w:firstLineChars="0"/>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多通道交互技术：</w:t>
      </w:r>
      <w:r>
        <w:rPr>
          <w:rFonts w:hint="eastAsia" w:ascii="宋体" w:hAnsi="宋体" w:eastAsia="宋体" w:cs="宋体"/>
          <w:color w:val="0000FF"/>
          <w:sz w:val="24"/>
          <w:szCs w:val="24"/>
          <w:lang w:val="en-US" w:eastAsia="zh-CN"/>
        </w:rPr>
        <w:t>主要研究视觉、听觉、触觉和力觉等多种通道信息的融合理论和方法，使用户可以使用语音、手势、眼神、表情等自然的交互方式与计算机系统进行通信。</w:t>
      </w:r>
      <w:r>
        <w:rPr>
          <w:rFonts w:hint="eastAsia" w:ascii="宋体" w:hAnsi="宋体" w:eastAsia="宋体" w:cs="宋体"/>
          <w:sz w:val="24"/>
          <w:szCs w:val="24"/>
          <w:lang w:val="en-US" w:eastAsia="zh-CN"/>
        </w:rPr>
        <w:t>主要研究多通道交互界面的表示模型、多通道交互界面的评估方法以及多通道信息的融合(视觉、听觉、触觉和力觉)等。其中，多通道融合是多通道用户界面研究的重点和难点。</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多通道交互（MMI）：是指一种使用多种通道与计算机通信的人机交互方式。</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虚拟现实（VR）：虚拟现实是以计算机技术为核心，结合相关科学技术，生成与一定范围真实环境在视、听、触感等方面高度近似的数字化环境，用户借助必要的装备与数字化环境中的对象进行交互作用、相互影响，可以产生亲临对应真实环境的感受和体验。</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增强现实（Ar）:增强现实技术是一种将虚拟信息与真实世界巧妙融合的技术，广泛运用了多媒体、三维建模、实时跟踪及注册、智能交互、传感等多种技术手段，将计算机生成的文字、图像、三维模型、音乐、视频等虚拟信息模拟仿真后，应用到真实世界中，两种信息互为补充，从而实现对真实世界的“增强”。</w:t>
      </w:r>
    </w:p>
    <w:p>
      <w:pPr>
        <w:widowControl w:val="0"/>
        <w:numPr>
          <w:numId w:val="0"/>
        </w:numPr>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感知和认知基础</w:t>
      </w:r>
    </w:p>
    <w:p>
      <w:pPr>
        <w:widowControl w:val="0"/>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人的感知交互通过什么进行？</w:t>
      </w: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在人与计算机的交流中，用户接收来自计算机的信息，向计算机输入做出反应。这个交互过程主要通过</w:t>
      </w:r>
      <w:r>
        <w:rPr>
          <w:rFonts w:hint="eastAsia" w:ascii="宋体" w:hAnsi="宋体" w:eastAsia="宋体" w:cs="宋体"/>
          <w:color w:val="0000FF"/>
          <w:sz w:val="24"/>
          <w:szCs w:val="24"/>
          <w:lang w:val="en-US" w:eastAsia="zh-CN"/>
        </w:rPr>
        <w:t>视觉、听觉和触觉感知</w:t>
      </w:r>
      <w:r>
        <w:rPr>
          <w:rFonts w:hint="eastAsia" w:ascii="宋体" w:hAnsi="宋体" w:eastAsia="宋体" w:cs="宋体"/>
          <w:sz w:val="24"/>
          <w:szCs w:val="24"/>
          <w:lang w:val="en-US" w:eastAsia="zh-CN"/>
        </w:rPr>
        <w:t>进行的</w:t>
      </w:r>
    </w:p>
    <w:p>
      <w:pPr>
        <w:widowControl w:val="0"/>
        <w:numPr>
          <w:ilvl w:val="0"/>
          <w:numId w:val="0"/>
        </w:numPr>
        <w:ind w:firstLine="420" w:firstLineChars="0"/>
        <w:jc w:val="both"/>
        <w:rPr>
          <w:rFonts w:hint="eastAsia" w:ascii="宋体" w:hAnsi="宋体" w:eastAsia="宋体" w:cs="宋体"/>
          <w:sz w:val="24"/>
          <w:szCs w:val="24"/>
          <w:lang w:val="en-US" w:eastAsia="zh-CN"/>
        </w:rPr>
      </w:pPr>
    </w:p>
    <w:p>
      <w:pPr>
        <w:widowControl w:val="0"/>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五觉是哪五觉？</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（1）视觉</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（2）听觉</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（3）触觉</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（4）力觉</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（5）内部感觉</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常见的认知过程有哪些</w:t>
      </w:r>
    </w:p>
    <w:p>
      <w:pPr>
        <w:widowControl w:val="0"/>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认知涉及多个特定类型的过程，包括</w:t>
      </w:r>
      <w:r>
        <w:rPr>
          <w:rFonts w:hint="eastAsia" w:ascii="宋体" w:hAnsi="宋体" w:eastAsia="宋体" w:cs="宋体"/>
          <w:color w:val="0000FF"/>
          <w:sz w:val="24"/>
          <w:szCs w:val="24"/>
          <w:lang w:val="en-US" w:eastAsia="zh-CN"/>
        </w:rPr>
        <w:t>感知和识别、注意、记忆、问题解决、语言处理</w:t>
      </w:r>
      <w:r>
        <w:rPr>
          <w:rFonts w:hint="eastAsia" w:ascii="宋体" w:hAnsi="宋体" w:eastAsia="宋体" w:cs="宋体"/>
          <w:sz w:val="24"/>
          <w:szCs w:val="24"/>
          <w:lang w:val="en-US" w:eastAsia="zh-CN"/>
        </w:rPr>
        <w:t>等</w:t>
      </w:r>
    </w:p>
    <w:p>
      <w:pPr>
        <w:widowControl w:val="0"/>
        <w:numPr>
          <w:numId w:val="0"/>
        </w:numPr>
        <w:ind w:firstLine="420" w:firstLineChars="0"/>
        <w:jc w:val="both"/>
        <w:rPr>
          <w:rFonts w:hint="eastAsia" w:ascii="宋体" w:hAnsi="宋体" w:eastAsia="宋体" w:cs="宋体"/>
          <w:sz w:val="24"/>
          <w:szCs w:val="24"/>
          <w:lang w:val="en-US" w:eastAsia="zh-CN"/>
        </w:rPr>
      </w:pPr>
    </w:p>
    <w:p>
      <w:pPr>
        <w:widowControl w:val="0"/>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RGB模型三原色：红、绿、蓝。</w:t>
      </w:r>
    </w:p>
    <w:p>
      <w:pPr>
        <w:widowControl w:val="0"/>
        <w:numPr>
          <w:numId w:val="0"/>
        </w:numPr>
        <w:ind w:firstLine="420" w:firstLineChars="0"/>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交互设备</w:t>
      </w:r>
    </w:p>
    <w:p>
      <w:pPr>
        <w:widowControl w:val="0"/>
        <w:numPr>
          <w:ilvl w:val="0"/>
          <w:numId w:val="4"/>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输入设备有哪些？</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color w:val="0000FF"/>
          <w:sz w:val="24"/>
          <w:szCs w:val="24"/>
          <w:lang w:val="en-US" w:eastAsia="zh-CN"/>
        </w:rPr>
        <w:t>文本输入设备</w:t>
      </w:r>
      <w:r>
        <w:rPr>
          <w:rFonts w:hint="eastAsia" w:ascii="宋体" w:hAnsi="宋体" w:eastAsia="宋体" w:cs="宋体"/>
          <w:sz w:val="24"/>
          <w:szCs w:val="24"/>
          <w:lang w:val="en-US" w:eastAsia="zh-CN"/>
        </w:rPr>
        <w:t>，包括键盘、手写输入设备。</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eastAsia" w:ascii="宋体" w:hAnsi="宋体" w:eastAsia="宋体" w:cs="宋体"/>
          <w:color w:val="0000FF"/>
          <w:sz w:val="24"/>
          <w:szCs w:val="24"/>
          <w:lang w:val="en-US" w:eastAsia="zh-CN"/>
        </w:rPr>
        <w:t>图像输入设备</w:t>
      </w:r>
      <w:r>
        <w:rPr>
          <w:rFonts w:hint="eastAsia" w:ascii="宋体" w:hAnsi="宋体" w:eastAsia="宋体" w:cs="宋体"/>
          <w:sz w:val="24"/>
          <w:szCs w:val="24"/>
          <w:lang w:val="en-US" w:eastAsia="zh-CN"/>
        </w:rPr>
        <w:t>，包括二维扫描仪、数字摄像头。</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color w:val="0000FF"/>
          <w:sz w:val="24"/>
          <w:szCs w:val="24"/>
          <w:lang w:val="en-US" w:eastAsia="zh-CN"/>
        </w:rPr>
        <w:t>三维信息输入设备</w:t>
      </w:r>
      <w:r>
        <w:rPr>
          <w:rFonts w:hint="eastAsia" w:ascii="宋体" w:hAnsi="宋体" w:eastAsia="宋体" w:cs="宋体"/>
          <w:sz w:val="24"/>
          <w:szCs w:val="24"/>
          <w:lang w:val="en-US" w:eastAsia="zh-CN"/>
        </w:rPr>
        <w:t>，包括三维扫描仪、动作捕捉设备、体感输入设备。</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eastAsia" w:ascii="宋体" w:hAnsi="宋体" w:eastAsia="宋体" w:cs="宋体"/>
          <w:color w:val="0000FF"/>
          <w:sz w:val="24"/>
          <w:szCs w:val="24"/>
          <w:lang w:val="en-US" w:eastAsia="zh-CN"/>
        </w:rPr>
        <w:t>指点输入设备</w:t>
      </w:r>
      <w:r>
        <w:rPr>
          <w:rFonts w:hint="eastAsia" w:ascii="宋体" w:hAnsi="宋体" w:eastAsia="宋体" w:cs="宋体"/>
          <w:sz w:val="24"/>
          <w:szCs w:val="24"/>
          <w:lang w:val="en-US" w:eastAsia="zh-CN"/>
        </w:rPr>
        <w:t>，鼠标及控制杆、触摸屏</w:t>
      </w:r>
    </w:p>
    <w:p>
      <w:pPr>
        <w:widowControl w:val="0"/>
        <w:numPr>
          <w:numId w:val="0"/>
        </w:numPr>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交互技术</w:t>
      </w:r>
    </w:p>
    <w:p>
      <w:pPr>
        <w:widowControl w:val="0"/>
        <w:numPr>
          <w:ilvl w:val="0"/>
          <w:numId w:val="5"/>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三维交互设备的6个自由度</w:t>
      </w:r>
    </w:p>
    <w:p>
      <w:pPr>
        <w:widowControl w:val="0"/>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0000FF"/>
          <w:sz w:val="24"/>
          <w:szCs w:val="24"/>
          <w:lang w:val="en-US" w:eastAsia="zh-CN"/>
        </w:rPr>
        <w:t>所谓六自由度，指沿三维空间X、Y、Z轴平移和绕X、Y、Z轴旋转。</w:t>
      </w:r>
      <w:r>
        <w:rPr>
          <w:rFonts w:hint="eastAsia" w:ascii="宋体" w:hAnsi="宋体" w:eastAsia="宋体" w:cs="宋体"/>
          <w:sz w:val="24"/>
          <w:szCs w:val="24"/>
          <w:lang w:val="en-US" w:eastAsia="zh-CN"/>
        </w:rPr>
        <w:t>而现在流行的用于桌面型图形界面的交互设备，如鼠标、轨迹球、触摸屏等只有两个自由度(沿平面X、Y轴平移)。</w:t>
      </w:r>
    </w:p>
    <w:p>
      <w:pPr>
        <w:widowControl w:val="0"/>
        <w:numPr>
          <w:numId w:val="0"/>
        </w:numPr>
        <w:ind w:firstLine="420" w:firstLineChars="0"/>
        <w:jc w:val="both"/>
        <w:rPr>
          <w:rFonts w:hint="eastAsia" w:ascii="宋体" w:hAnsi="宋体" w:eastAsia="宋体" w:cs="宋体"/>
          <w:sz w:val="24"/>
          <w:szCs w:val="24"/>
          <w:lang w:val="en-US" w:eastAsia="zh-CN"/>
        </w:rPr>
      </w:pPr>
    </w:p>
    <w:p>
      <w:pPr>
        <w:widowControl w:val="0"/>
        <w:numPr>
          <w:ilvl w:val="0"/>
          <w:numId w:val="5"/>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图形人机交互技术有哪些？</w:t>
      </w:r>
    </w:p>
    <w:p>
      <w:pPr>
        <w:widowControl w:val="0"/>
        <w:numPr>
          <w:numId w:val="0"/>
        </w:numPr>
        <w:jc w:val="both"/>
        <w:rPr>
          <w:rFonts w:hint="eastAsia" w:ascii="宋体" w:hAnsi="宋体" w:eastAsia="宋体" w:cs="宋体"/>
          <w:color w:val="0000FF"/>
          <w:sz w:val="24"/>
          <w:szCs w:val="24"/>
          <w:lang w:val="en-US" w:eastAsia="zh-CN"/>
        </w:rPr>
      </w:pPr>
      <w:r>
        <w:rPr>
          <w:rFonts w:hint="eastAsia" w:ascii="宋体" w:hAnsi="宋体" w:eastAsia="宋体" w:cs="宋体"/>
          <w:color w:val="0000FF"/>
          <w:sz w:val="24"/>
          <w:szCs w:val="24"/>
          <w:lang w:val="en-US" w:eastAsia="zh-CN"/>
        </w:rPr>
        <w:t>二维图形交互技术</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color w:val="0000FF"/>
          <w:sz w:val="24"/>
          <w:szCs w:val="24"/>
          <w:lang w:val="en-US" w:eastAsia="zh-CN"/>
        </w:rPr>
        <w:t>几何约束</w:t>
      </w:r>
      <w:r>
        <w:rPr>
          <w:rFonts w:hint="eastAsia" w:ascii="宋体" w:hAnsi="宋体" w:eastAsia="宋体" w:cs="宋体"/>
          <w:sz w:val="24"/>
          <w:szCs w:val="24"/>
          <w:lang w:val="en-US" w:eastAsia="zh-CN"/>
        </w:rPr>
        <w:t>，可以用于对图形的方向、对齐方式等进行规定和校准。</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eastAsia" w:ascii="宋体" w:hAnsi="宋体" w:eastAsia="宋体" w:cs="宋体"/>
          <w:color w:val="0000FF"/>
          <w:sz w:val="24"/>
          <w:szCs w:val="24"/>
          <w:lang w:val="en-US" w:eastAsia="zh-CN"/>
        </w:rPr>
        <w:t>引力场</w:t>
      </w:r>
      <w:r>
        <w:rPr>
          <w:rFonts w:hint="eastAsia" w:ascii="宋体" w:hAnsi="宋体" w:eastAsia="宋体" w:cs="宋体"/>
          <w:sz w:val="24"/>
          <w:szCs w:val="24"/>
          <w:lang w:val="en-US" w:eastAsia="zh-CN"/>
        </w:rPr>
        <w:t>，可以看做是一种定位约束。当光标中心落在这个区域内时，就自动地被直线上最近的一个点代替。</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color w:val="0000FF"/>
          <w:sz w:val="24"/>
          <w:szCs w:val="24"/>
          <w:lang w:val="en-US" w:eastAsia="zh-CN"/>
        </w:rPr>
        <w:t>拖动</w:t>
      </w:r>
      <w:r>
        <w:rPr>
          <w:rFonts w:hint="eastAsia" w:ascii="宋体" w:hAnsi="宋体" w:eastAsia="宋体" w:cs="宋体"/>
          <w:sz w:val="24"/>
          <w:szCs w:val="24"/>
          <w:lang w:val="en-US" w:eastAsia="zh-CN"/>
        </w:rPr>
        <w:t>，</w:t>
      </w:r>
    </w:p>
    <w:p>
      <w:pPr>
        <w:widowControl w:val="0"/>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　在图形模式下，当将图形由一个位置拖到新的位置时，实际上是在移动的位置上按特定的象素操作模式（如异或方式）进行了图形的重新绘制，这样被拖动的图形不会破坏扫过的轨迹上的图形。</w:t>
      </w:r>
    </w:p>
    <w:p>
      <w:pPr>
        <w:widowControl w:val="0"/>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　在图像模式下，当将一个图形由一个位置拖到一个新的位置时，实际上是进行了图像的整体移动，即首先将新位置上按拖动图像大小范围将屏幕图像保存，然后将拖动的图像移动到新位置，当拖动图像离开该位置而移动到下一个新位置时，再恢复该位置上保存的屏幕图像。</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eastAsia" w:ascii="宋体" w:hAnsi="宋体" w:eastAsia="宋体" w:cs="宋体"/>
          <w:color w:val="0000FF"/>
          <w:sz w:val="24"/>
          <w:szCs w:val="24"/>
          <w:lang w:val="en-US" w:eastAsia="zh-CN"/>
        </w:rPr>
        <w:t>橡皮筋技术</w:t>
      </w:r>
      <w:r>
        <w:rPr>
          <w:rFonts w:hint="eastAsia" w:ascii="宋体" w:hAnsi="宋体" w:eastAsia="宋体" w:cs="宋体"/>
          <w:sz w:val="24"/>
          <w:szCs w:val="24"/>
          <w:lang w:val="en-US" w:eastAsia="zh-CN"/>
        </w:rPr>
        <w:t>，是拖动的另一种形式。被拖动对象的形状和位置随着光标位置的不同而变化。</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r>
        <w:rPr>
          <w:rFonts w:hint="eastAsia" w:ascii="宋体" w:hAnsi="宋体" w:eastAsia="宋体" w:cs="宋体"/>
          <w:color w:val="0000FF"/>
          <w:sz w:val="24"/>
          <w:szCs w:val="24"/>
          <w:lang w:val="en-US" w:eastAsia="zh-CN"/>
        </w:rPr>
        <w:t>操作柄技术</w:t>
      </w:r>
      <w:r>
        <w:rPr>
          <w:rFonts w:hint="eastAsia" w:ascii="宋体" w:hAnsi="宋体" w:eastAsia="宋体" w:cs="宋体"/>
          <w:sz w:val="24"/>
          <w:szCs w:val="24"/>
          <w:lang w:val="en-US" w:eastAsia="zh-CN"/>
        </w:rPr>
        <w:t>，被拖动对象的形状和位置随着光标位置的不同而变化。</w:t>
      </w:r>
    </w:p>
    <w:p>
      <w:pPr>
        <w:widowControl w:val="0"/>
        <w:numPr>
          <w:numId w:val="0"/>
        </w:numPr>
        <w:jc w:val="both"/>
        <w:rPr>
          <w:rFonts w:hint="eastAsia" w:ascii="宋体" w:hAnsi="宋体" w:eastAsia="宋体" w:cs="宋体"/>
          <w:color w:val="0000FF"/>
          <w:sz w:val="24"/>
          <w:szCs w:val="24"/>
          <w:lang w:val="en-US" w:eastAsia="zh-CN"/>
        </w:rPr>
      </w:pPr>
      <w:r>
        <w:rPr>
          <w:rFonts w:hint="eastAsia" w:ascii="宋体" w:hAnsi="宋体" w:eastAsia="宋体" w:cs="宋体"/>
          <w:color w:val="0000FF"/>
          <w:sz w:val="24"/>
          <w:szCs w:val="24"/>
          <w:lang w:val="en-US" w:eastAsia="zh-CN"/>
        </w:rPr>
        <w:t>三维图形交互技术</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color w:val="0000FF"/>
          <w:sz w:val="24"/>
          <w:szCs w:val="24"/>
          <w:lang w:val="en-US" w:eastAsia="zh-CN"/>
        </w:rPr>
        <w:t>直接操作</w:t>
      </w:r>
      <w:r>
        <w:rPr>
          <w:rFonts w:hint="eastAsia" w:ascii="宋体" w:hAnsi="宋体" w:eastAsia="宋体" w:cs="宋体"/>
          <w:sz w:val="24"/>
          <w:szCs w:val="24"/>
          <w:lang w:val="en-US" w:eastAsia="zh-CN"/>
        </w:rPr>
        <w:t>，通过三维光标，，用户可以选择并直接操作虚拟对象。</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eastAsia" w:ascii="宋体" w:hAnsi="宋体" w:eastAsia="宋体" w:cs="宋体"/>
          <w:color w:val="0000FF"/>
          <w:sz w:val="24"/>
          <w:szCs w:val="24"/>
          <w:lang w:val="en-US" w:eastAsia="zh-CN"/>
        </w:rPr>
        <w:t>三维Widgets</w:t>
      </w:r>
      <w:r>
        <w:rPr>
          <w:rFonts w:hint="eastAsia" w:ascii="宋体" w:hAnsi="宋体" w:eastAsia="宋体" w:cs="宋体"/>
          <w:sz w:val="24"/>
          <w:szCs w:val="24"/>
          <w:lang w:val="en-US" w:eastAsia="zh-CN"/>
        </w:rPr>
        <w:t>，即三维交互界面中的一些小工具。</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color w:val="0000FF"/>
          <w:sz w:val="24"/>
          <w:szCs w:val="24"/>
          <w:lang w:val="en-US" w:eastAsia="zh-CN"/>
        </w:rPr>
        <w:t>三视图输入</w:t>
      </w:r>
      <w:r>
        <w:rPr>
          <w:rFonts w:hint="eastAsia" w:ascii="宋体" w:hAnsi="宋体" w:eastAsia="宋体" w:cs="宋体"/>
          <w:sz w:val="24"/>
          <w:szCs w:val="24"/>
          <w:lang w:val="en-US" w:eastAsia="zh-CN"/>
        </w:rPr>
        <w:t>，用二维输入设备在一定程度上实现三维的输入。</w:t>
      </w:r>
    </w:p>
    <w:p>
      <w:pPr>
        <w:widowControl w:val="0"/>
        <w:numPr>
          <w:numId w:val="0"/>
        </w:numPr>
        <w:jc w:val="both"/>
        <w:rPr>
          <w:rFonts w:hint="eastAsia" w:ascii="宋体" w:hAnsi="宋体" w:eastAsia="宋体" w:cs="宋体"/>
          <w:color w:val="0000FF"/>
          <w:sz w:val="24"/>
          <w:szCs w:val="24"/>
          <w:lang w:val="en-US" w:eastAsia="zh-CN"/>
        </w:rPr>
      </w:pPr>
      <w:r>
        <w:rPr>
          <w:rFonts w:hint="eastAsia" w:ascii="宋体" w:hAnsi="宋体" w:eastAsia="宋体" w:cs="宋体"/>
          <w:color w:val="0000FF"/>
          <w:sz w:val="24"/>
          <w:szCs w:val="24"/>
          <w:lang w:val="en-US" w:eastAsia="zh-CN"/>
        </w:rPr>
        <w:t>自然交互技术</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color w:val="0000FF"/>
          <w:sz w:val="24"/>
          <w:szCs w:val="24"/>
          <w:lang w:val="en-US" w:eastAsia="zh-CN"/>
        </w:rPr>
        <w:t>多点触控技术</w:t>
      </w:r>
      <w:r>
        <w:rPr>
          <w:rFonts w:hint="eastAsia" w:ascii="宋体" w:hAnsi="宋体" w:eastAsia="宋体" w:cs="宋体"/>
          <w:sz w:val="24"/>
          <w:szCs w:val="24"/>
          <w:lang w:val="en-US" w:eastAsia="zh-CN"/>
        </w:rPr>
        <w:t>，构建能同时检测多个触点的触控平台。</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eastAsia" w:ascii="宋体" w:hAnsi="宋体" w:eastAsia="宋体" w:cs="宋体"/>
          <w:color w:val="0000FF"/>
          <w:sz w:val="24"/>
          <w:szCs w:val="24"/>
          <w:lang w:val="en-US" w:eastAsia="zh-CN"/>
        </w:rPr>
        <w:t>手势识别技术</w:t>
      </w:r>
      <w:r>
        <w:rPr>
          <w:rFonts w:hint="eastAsia" w:ascii="宋体" w:hAnsi="宋体" w:eastAsia="宋体" w:cs="宋体"/>
          <w:sz w:val="24"/>
          <w:szCs w:val="24"/>
          <w:lang w:val="en-US" w:eastAsia="zh-CN"/>
        </w:rPr>
        <w:t>，手势可以分为控制手势、 对话手势、通信手势和操作手势</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color w:val="0000FF"/>
          <w:sz w:val="24"/>
          <w:szCs w:val="24"/>
          <w:lang w:val="en-US" w:eastAsia="zh-CN"/>
        </w:rPr>
        <w:t>表情识别技术</w:t>
      </w:r>
      <w:r>
        <w:rPr>
          <w:rFonts w:hint="eastAsia" w:ascii="宋体" w:hAnsi="宋体" w:eastAsia="宋体" w:cs="宋体"/>
          <w:sz w:val="24"/>
          <w:szCs w:val="24"/>
          <w:lang w:val="en-US" w:eastAsia="zh-CN"/>
        </w:rPr>
        <w:t>，表情识别可分为三部分：人脸图像的获取与预处理、表情特征提取和表情分类。</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eastAsia" w:ascii="宋体" w:hAnsi="宋体" w:eastAsia="宋体" w:cs="宋体"/>
          <w:color w:val="0000FF"/>
          <w:sz w:val="24"/>
          <w:szCs w:val="24"/>
          <w:lang w:val="en-US" w:eastAsia="zh-CN"/>
        </w:rPr>
        <w:t>语音交互技术</w:t>
      </w:r>
      <w:r>
        <w:rPr>
          <w:rFonts w:hint="eastAsia" w:ascii="宋体" w:hAnsi="宋体" w:eastAsia="宋体" w:cs="宋体"/>
          <w:sz w:val="24"/>
          <w:szCs w:val="24"/>
          <w:lang w:val="en-US" w:eastAsia="zh-CN"/>
        </w:rPr>
        <w:t>，语音识别系统的组成：语音特征提取 ，声学模型与模型匹配，语言模型与语义理解。</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r>
        <w:rPr>
          <w:rFonts w:hint="eastAsia" w:ascii="宋体" w:hAnsi="宋体" w:eastAsia="宋体" w:cs="宋体"/>
          <w:color w:val="0000FF"/>
          <w:sz w:val="24"/>
          <w:szCs w:val="24"/>
          <w:lang w:val="en-US" w:eastAsia="zh-CN"/>
        </w:rPr>
        <w:t>眼动跟踪技术</w:t>
      </w:r>
      <w:r>
        <w:rPr>
          <w:rFonts w:hint="eastAsia" w:ascii="宋体" w:hAnsi="宋体" w:eastAsia="宋体" w:cs="宋体"/>
          <w:sz w:val="24"/>
          <w:szCs w:val="24"/>
          <w:lang w:val="en-US" w:eastAsia="zh-CN"/>
        </w:rPr>
        <w:t>，主要有三种形式：注视、跳动和平滑尾随跟踪。</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r>
        <w:rPr>
          <w:rFonts w:hint="eastAsia" w:ascii="宋体" w:hAnsi="宋体" w:eastAsia="宋体" w:cs="宋体"/>
          <w:color w:val="0000FF"/>
          <w:sz w:val="24"/>
          <w:szCs w:val="24"/>
          <w:lang w:val="en-US" w:eastAsia="zh-CN"/>
        </w:rPr>
        <w:t>笔交互技术</w:t>
      </w:r>
      <w:r>
        <w:rPr>
          <w:rFonts w:hint="eastAsia" w:ascii="宋体" w:hAnsi="宋体" w:eastAsia="宋体" w:cs="宋体"/>
          <w:sz w:val="24"/>
          <w:szCs w:val="24"/>
          <w:lang w:val="en-US" w:eastAsia="zh-CN"/>
        </w:rPr>
        <w:t>，笔式输入具有连续性、使用笔的连续线条绘制可以产生字符、手势或者图形等特点。</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5"/>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WINP：</w:t>
      </w:r>
      <w:r>
        <w:rPr>
          <w:rFonts w:hint="eastAsia" w:ascii="宋体" w:hAnsi="宋体" w:eastAsia="宋体" w:cs="宋体"/>
          <w:color w:val="0000FF"/>
          <w:sz w:val="24"/>
          <w:szCs w:val="24"/>
          <w:lang w:val="en-US" w:eastAsia="zh-CN"/>
        </w:rPr>
        <w:t>WIMP界面由窗口、图标、菜单和指点设备四位一体，形成桌面。</w:t>
      </w:r>
      <w:r>
        <w:rPr>
          <w:rFonts w:hint="eastAsia" w:ascii="宋体" w:hAnsi="宋体" w:eastAsia="宋体" w:cs="宋体"/>
          <w:sz w:val="24"/>
          <w:szCs w:val="24"/>
          <w:lang w:val="en-US" w:eastAsia="zh-CN"/>
        </w:rPr>
        <w:t>WIMP是基于图形方式的人机界面，蕴含了语言和文化的无关性，提高了视觉搜索效率，通过菜单、控件等提供了丰富的表现形式。</w:t>
      </w:r>
    </w:p>
    <w:p>
      <w:pPr>
        <w:widowControl w:val="0"/>
        <w:numPr>
          <w:numId w:val="0"/>
        </w:numPr>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界面设计</w:t>
      </w:r>
    </w:p>
    <w:p>
      <w:pPr>
        <w:widowControl w:val="0"/>
        <w:numPr>
          <w:ilvl w:val="0"/>
          <w:numId w:val="6"/>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简述图形用户界面的主要思想。</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color w:val="0000FF"/>
          <w:sz w:val="24"/>
          <w:szCs w:val="24"/>
          <w:lang w:val="en-US" w:eastAsia="zh-CN"/>
        </w:rPr>
        <w:t>桌面隐喻</w:t>
      </w:r>
      <w:r>
        <w:rPr>
          <w:rFonts w:hint="eastAsia" w:ascii="宋体" w:hAnsi="宋体" w:eastAsia="宋体" w:cs="宋体"/>
          <w:sz w:val="24"/>
          <w:szCs w:val="24"/>
          <w:lang w:val="en-US" w:eastAsia="zh-CN"/>
        </w:rPr>
        <w:t>：指在用户界面中用人们熟悉的桌面上的图例清楚地表示计算机可以处理的能力。</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eastAsia" w:ascii="宋体" w:hAnsi="宋体" w:eastAsia="宋体" w:cs="宋体"/>
          <w:color w:val="0000FF"/>
          <w:sz w:val="24"/>
          <w:szCs w:val="24"/>
          <w:lang w:val="en-US" w:eastAsia="zh-CN"/>
        </w:rPr>
        <w:t>所见即所得</w:t>
      </w:r>
      <w:r>
        <w:rPr>
          <w:rFonts w:hint="eastAsia" w:ascii="宋体" w:hAnsi="宋体" w:eastAsia="宋体" w:cs="宋体"/>
          <w:sz w:val="24"/>
          <w:szCs w:val="24"/>
          <w:lang w:val="en-US" w:eastAsia="zh-CN"/>
        </w:rPr>
        <w:t>：交互界面中，其所显示的用户交互行为与应用程序最终产生的结果是一致的。</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color w:val="0000FF"/>
          <w:sz w:val="24"/>
          <w:szCs w:val="24"/>
          <w:lang w:val="en-US" w:eastAsia="zh-CN"/>
        </w:rPr>
        <w:t>直接操纵</w:t>
      </w:r>
      <w:r>
        <w:rPr>
          <w:rFonts w:hint="eastAsia" w:ascii="宋体" w:hAnsi="宋体" w:eastAsia="宋体" w:cs="宋体"/>
          <w:sz w:val="24"/>
          <w:szCs w:val="24"/>
          <w:lang w:val="en-US" w:eastAsia="zh-CN"/>
        </w:rPr>
        <w:t>：是可以把操作的对象、属性、关系显式地表示出来，用光笔、鼠标、触摸屏或数据手套等指点设备直接从屏幕上获取形象化命令与数据的过程。</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6"/>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图形用户界面设计的一般原则。</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（1）界面要具有一致性</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（2）常用操作要有快捷方式</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（3）提供必要的错误处理功能</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（4）提供信息反馈</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（5）允许操作可逆</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（6）设计良好的联机帮助</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（7）合理划分并高效地使用显示屏幕</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6"/>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用户体验主要由下列四个元素组成：品牌、使用性、功能性、内容。</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6"/>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人机界面中的四类用户。</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（1）偶然型用户</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（2）生疏型用户</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（3）熟练型用户</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（4）专家型用户</w:t>
      </w:r>
    </w:p>
    <w:p>
      <w:pPr>
        <w:widowControl w:val="0"/>
        <w:numPr>
          <w:numId w:val="0"/>
        </w:numPr>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人机交互界面表示模型与实现</w:t>
      </w:r>
    </w:p>
    <w:p>
      <w:pPr>
        <w:widowControl w:val="0"/>
        <w:numPr>
          <w:ilvl w:val="0"/>
          <w:numId w:val="7"/>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MVC设计模式是什么？</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MVC把一个应用的输入、处理、输出流程按照模型（Model）、视图（View）和控制（Controller）的方式进行分离，形成模型层、视图层、控制层三个层次。</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7"/>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人机交互的表示模型有：行为模型，结构模型，行为模型和结构模型转换，表现模型。</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7"/>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行为模型。</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（1）GOMS：是交互系统中用来分析用户复杂性的建模技术，用于建立用户行为模型。它采用分治思想，将一个任务进行多层次的细化，通过目标 (Goal)、操作(Operator)、方法 (Method) 以及选择规则 (Selection rule) 四个元素来描述用户行为。</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LOTOS：时序关系说明语言是一种形式描述语言</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UAN：用户行为标记是一种简单符号语言。标识符主要有两种：用户动作标识符，条件选择标识符</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CTT：行为模型是一种基于图形符号，采用层次的树状结构来组织并表示任务模型的方法。</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7"/>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自行看书学习行为模型，结构模型，行为模型和结构模型转换，表现模型那部分的基本运算符号，特别是124页和130页（</w:t>
      </w:r>
      <w:r>
        <w:rPr>
          <w:rFonts w:hint="eastAsia" w:ascii="宋体" w:hAnsi="宋体" w:eastAsia="宋体" w:cs="宋体"/>
          <w:color w:val="0000FF"/>
          <w:sz w:val="24"/>
          <w:szCs w:val="24"/>
          <w:lang w:val="en-US" w:eastAsia="zh-CN"/>
        </w:rPr>
        <w:t>非常重要</w:t>
      </w:r>
      <w:r>
        <w:rPr>
          <w:rFonts w:hint="eastAsia" w:ascii="宋体" w:hAnsi="宋体" w:eastAsia="宋体" w:cs="宋体"/>
          <w:sz w:val="24"/>
          <w:szCs w:val="24"/>
          <w:lang w:val="en-US" w:eastAsia="zh-CN"/>
        </w:rPr>
        <w:t>）。</w:t>
      </w:r>
    </w:p>
    <w:p>
      <w:pPr>
        <w:widowControl w:val="0"/>
        <w:numPr>
          <w:numId w:val="0"/>
        </w:numPr>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Web界面设计</w:t>
      </w:r>
    </w:p>
    <w:p>
      <w:pPr>
        <w:widowControl w:val="0"/>
        <w:numPr>
          <w:ilvl w:val="0"/>
          <w:numId w:val="8"/>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20.Web界面布局以什么为中心？</w:t>
      </w:r>
    </w:p>
    <w:p>
      <w:pPr>
        <w:widowControl w:val="0"/>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w:t>
      </w:r>
      <w:r>
        <w:rPr>
          <w:rFonts w:hint="eastAsia" w:ascii="宋体" w:hAnsi="宋体" w:eastAsia="宋体" w:cs="宋体"/>
          <w:color w:val="0000FF"/>
          <w:sz w:val="24"/>
          <w:szCs w:val="24"/>
          <w:lang w:val="en-US" w:eastAsia="zh-CN"/>
        </w:rPr>
        <w:t>用户</w:t>
      </w:r>
      <w:r>
        <w:rPr>
          <w:rFonts w:hint="eastAsia" w:ascii="宋体" w:hAnsi="宋体" w:eastAsia="宋体" w:cs="宋体"/>
          <w:sz w:val="24"/>
          <w:szCs w:val="24"/>
          <w:lang w:val="en-US" w:eastAsia="zh-CN"/>
        </w:rPr>
        <w:t>为中心</w:t>
      </w:r>
    </w:p>
    <w:p>
      <w:pPr>
        <w:widowControl w:val="0"/>
        <w:numPr>
          <w:numId w:val="0"/>
        </w:numPr>
        <w:ind w:firstLine="420" w:firstLineChars="0"/>
        <w:jc w:val="both"/>
        <w:rPr>
          <w:rFonts w:hint="eastAsia" w:ascii="宋体" w:hAnsi="宋体" w:eastAsia="宋体" w:cs="宋体"/>
          <w:sz w:val="24"/>
          <w:szCs w:val="24"/>
          <w:lang w:val="en-US" w:eastAsia="zh-CN"/>
        </w:rPr>
      </w:pPr>
    </w:p>
    <w:p>
      <w:pPr>
        <w:widowControl w:val="0"/>
        <w:numPr>
          <w:ilvl w:val="0"/>
          <w:numId w:val="8"/>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Web界面设计的基本原则。</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（1）以用户为中心</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（2）一致性</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（3）简洁与明确</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（4）体现特色</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（5）兼顾不同的浏览器</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（6）明确的导航设计</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8"/>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Web界面设计的基本原则。</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（1）以用户为中心</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（2）一致性</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（3）简洁与明确</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（4）体现特色</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（5）兼顾不同的浏览器</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（6）明确的导航设计</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8"/>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Js变量定义</w:t>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3675" cy="3891915"/>
            <wp:effectExtent l="0" t="0" r="12700" b="133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
                    <a:stretch>
                      <a:fillRect/>
                    </a:stretch>
                  </pic:blipFill>
                  <pic:spPr>
                    <a:xfrm>
                      <a:off x="0" y="0"/>
                      <a:ext cx="5273675" cy="3891915"/>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3985895"/>
            <wp:effectExtent l="0" t="0" r="15240"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
                    <a:stretch>
                      <a:fillRect/>
                    </a:stretch>
                  </pic:blipFill>
                  <pic:spPr>
                    <a:xfrm>
                      <a:off x="0" y="0"/>
                      <a:ext cx="5271135" cy="3985895"/>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3991610"/>
            <wp:effectExtent l="0" t="0" r="1524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
                    <a:stretch>
                      <a:fillRect/>
                    </a:stretch>
                  </pic:blipFill>
                  <pic:spPr>
                    <a:xfrm>
                      <a:off x="0" y="0"/>
                      <a:ext cx="5271135" cy="399161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960" cy="3968115"/>
            <wp:effectExtent l="0" t="0" r="2540" b="6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
                    <a:stretch>
                      <a:fillRect/>
                    </a:stretch>
                  </pic:blipFill>
                  <pic:spPr>
                    <a:xfrm>
                      <a:off x="0" y="0"/>
                      <a:ext cx="5267960" cy="3968115"/>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3947160"/>
            <wp:effectExtent l="0" t="0" r="1905" b="571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
                    <a:stretch>
                      <a:fillRect/>
                    </a:stretch>
                  </pic:blipFill>
                  <pic:spPr>
                    <a:xfrm>
                      <a:off x="0" y="0"/>
                      <a:ext cx="5268595" cy="394716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3964940"/>
            <wp:effectExtent l="0" t="0" r="1524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
                    <a:stretch>
                      <a:fillRect/>
                    </a:stretch>
                  </pic:blipFill>
                  <pic:spPr>
                    <a:xfrm>
                      <a:off x="0" y="0"/>
                      <a:ext cx="5271135" cy="396494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lang w:val="en-US" w:eastAsia="zh-CN"/>
        </w:rPr>
      </w:pPr>
    </w:p>
    <w:p>
      <w:pPr>
        <w:widowControl w:val="0"/>
        <w:numPr>
          <w:ilvl w:val="0"/>
          <w:numId w:val="8"/>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Json格式，和使用json操作数据</w:t>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3597910"/>
            <wp:effectExtent l="0" t="0" r="190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0"/>
                    <a:stretch>
                      <a:fillRect/>
                    </a:stretch>
                  </pic:blipFill>
                  <pic:spPr>
                    <a:xfrm>
                      <a:off x="0" y="0"/>
                      <a:ext cx="5268595" cy="359791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770" cy="2701290"/>
            <wp:effectExtent l="0" t="0" r="14605" b="133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tretch>
                      <a:fillRect/>
                    </a:stretch>
                  </pic:blipFill>
                  <pic:spPr>
                    <a:xfrm>
                      <a:off x="0" y="0"/>
                      <a:ext cx="5271770" cy="270129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960" cy="2677160"/>
            <wp:effectExtent l="0" t="0" r="2540" b="571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5267960" cy="267716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3040" cy="3048000"/>
            <wp:effectExtent l="0" t="0" r="13335"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5273040" cy="304800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960" cy="2738120"/>
            <wp:effectExtent l="0" t="0" r="2540" b="825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4"/>
                    <a:stretch>
                      <a:fillRect/>
                    </a:stretch>
                  </pic:blipFill>
                  <pic:spPr>
                    <a:xfrm>
                      <a:off x="0" y="0"/>
                      <a:ext cx="5267960" cy="2738120"/>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3040" cy="3180715"/>
            <wp:effectExtent l="0" t="0" r="13335" b="1016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5"/>
                    <a:stretch>
                      <a:fillRect/>
                    </a:stretch>
                  </pic:blipFill>
                  <pic:spPr>
                    <a:xfrm>
                      <a:off x="0" y="0"/>
                      <a:ext cx="5273040" cy="3180715"/>
                    </a:xfrm>
                    <a:prstGeom prst="rect">
                      <a:avLst/>
                    </a:prstGeom>
                    <a:noFill/>
                    <a:ln>
                      <a:noFill/>
                    </a:ln>
                  </pic:spPr>
                </pic:pic>
              </a:graphicData>
            </a:graphic>
          </wp:inline>
        </w:drawing>
      </w:r>
    </w:p>
    <w:p>
      <w:pPr>
        <w:widowControl w:val="0"/>
        <w:numPr>
          <w:ilvl w:val="0"/>
          <w:numId w:val="0"/>
        </w:numPr>
        <w:tabs>
          <w:tab w:val="left" w:pos="312"/>
        </w:tabs>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移动界面设计</w:t>
      </w:r>
    </w:p>
    <w:p>
      <w:pPr>
        <w:widowControl w:val="0"/>
        <w:numPr>
          <w:ilvl w:val="0"/>
          <w:numId w:val="9"/>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移动界面设计的基本原则。</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（1）间单直观</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（2）个性化设计</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（3）易于检索</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（4）界面风格一致</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（5）避免不必要的文本输入</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（6）根据用户要求使服务个性化</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（7）最大限度的避免用户出错</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（8）文本信息应当本地化</w:t>
      </w:r>
    </w:p>
    <w:p>
      <w:pPr>
        <w:widowControl w:val="0"/>
        <w:numPr>
          <w:numId w:val="0"/>
        </w:numPr>
        <w:jc w:val="both"/>
        <w:rPr>
          <w:rFonts w:hint="eastAsia" w:ascii="宋体" w:hAnsi="宋体" w:eastAsia="宋体" w:cs="宋体"/>
          <w:sz w:val="24"/>
          <w:szCs w:val="24"/>
          <w:lang w:val="en-US" w:eastAsia="zh-CN"/>
        </w:rPr>
      </w:pPr>
    </w:p>
    <w:p>
      <w:pPr>
        <w:numPr>
          <w:ilvl w:val="0"/>
          <w:numId w:val="1"/>
        </w:numPr>
        <w:jc w:val="center"/>
        <w:rPr>
          <w:rFonts w:hint="eastAsia" w:ascii="宋体" w:hAnsi="宋体" w:eastAsia="宋体" w:cs="宋体"/>
          <w:sz w:val="48"/>
          <w:szCs w:val="48"/>
          <w:lang w:val="en-US" w:eastAsia="zh-CN"/>
        </w:rPr>
      </w:pPr>
      <w:r>
        <w:rPr>
          <w:rFonts w:hint="eastAsia" w:ascii="宋体" w:hAnsi="宋体" w:eastAsia="宋体" w:cs="宋体"/>
          <w:b/>
          <w:bCs/>
          <w:sz w:val="48"/>
          <w:szCs w:val="48"/>
          <w:lang w:val="en-US" w:eastAsia="zh-CN"/>
        </w:rPr>
        <w:t>可用性与用户体验评价</w:t>
      </w:r>
    </w:p>
    <w:p>
      <w:pPr>
        <w:widowControl w:val="0"/>
        <w:numPr>
          <w:ilvl w:val="0"/>
          <w:numId w:val="1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支持可用性的设计原则有哪些？</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（1）可学习性，体现在交互系统能否让新手学会如何使用系统，以及如何达到最佳交互效能。</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（2）灵活性，体现用户与系统交流信息的方式多样性。</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（3）鲁棒性，体现为用户能否成功达到目标和能否对达到的目标进行评估。</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1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可用性的概念（五“E”</w:t>
      </w:r>
      <w:r>
        <w:rPr>
          <w:rFonts w:hint="eastAsia" w:ascii="宋体" w:hAnsi="宋体" w:eastAsia="宋体" w:cs="宋体"/>
          <w:sz w:val="24"/>
          <w:szCs w:val="24"/>
          <w:lang w:val="en-US" w:eastAsia="zh-CN"/>
        </w:rPr>
        <w:t>原则</w:t>
      </w:r>
      <w:r>
        <w:rPr>
          <w:rFonts w:hint="eastAsia" w:ascii="宋体" w:hAnsi="宋体" w:eastAsia="宋体" w:cs="宋体"/>
          <w:sz w:val="24"/>
          <w:szCs w:val="24"/>
          <w:lang w:val="en-US" w:eastAsia="zh-CN"/>
        </w:rPr>
        <w:t>）</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（1）有效性（Effective）：怎样准确、完整的完成工作或达到目标。</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（2）效率（Efficient）：怎样快速的完成工作。</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（3）吸引力（Engaging）：用户界面如何吸引用户进行交互并在使用中得到满意和满足。</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（4）容错能力（Error Tolerant）：产品避免错误的发生并帮助用户修正错误的能力。</w:t>
      </w:r>
    </w:p>
    <w:p>
      <w:pPr>
        <w:widowControl w:val="0"/>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（5）易于学习（Easy to Learn）：支持用户对产品的入门使用及在以后使用过程中的持续学习。</w:t>
      </w:r>
    </w:p>
    <w:p>
      <w:pPr>
        <w:widowControl w:val="0"/>
        <w:numPr>
          <w:numId w:val="0"/>
        </w:numPr>
        <w:jc w:val="both"/>
        <w:rPr>
          <w:rFonts w:hint="eastAsia" w:ascii="宋体" w:hAnsi="宋体" w:eastAsia="宋体" w:cs="宋体"/>
          <w:sz w:val="24"/>
          <w:szCs w:val="24"/>
          <w:lang w:val="en-US" w:eastAsia="zh-CN"/>
        </w:rPr>
      </w:pPr>
    </w:p>
    <w:p>
      <w:pPr>
        <w:widowControl w:val="0"/>
        <w:numPr>
          <w:ilvl w:val="0"/>
          <w:numId w:val="1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59264" behindDoc="0" locked="0" layoutInCell="1" allowOverlap="1">
            <wp:simplePos x="0" y="0"/>
            <wp:positionH relativeFrom="column">
              <wp:posOffset>2522220</wp:posOffset>
            </wp:positionH>
            <wp:positionV relativeFrom="paragraph">
              <wp:posOffset>34290</wp:posOffset>
            </wp:positionV>
            <wp:extent cx="2487930" cy="3277235"/>
            <wp:effectExtent l="0" t="0" r="4445" b="8890"/>
            <wp:wrapSquare wrapText="bothSides"/>
            <wp:docPr id="3" name="图片 3" descr="用户设计的五层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用户设计的五层模型"/>
                    <pic:cNvPicPr>
                      <a:picLocks noChangeAspect="1"/>
                    </pic:cNvPicPr>
                  </pic:nvPicPr>
                  <pic:blipFill>
                    <a:blip r:embed="rId16"/>
                    <a:stretch>
                      <a:fillRect/>
                    </a:stretch>
                  </pic:blipFill>
                  <pic:spPr>
                    <a:xfrm>
                      <a:off x="0" y="0"/>
                      <a:ext cx="2487930" cy="3277235"/>
                    </a:xfrm>
                    <a:prstGeom prst="rect">
                      <a:avLst/>
                    </a:prstGeom>
                  </pic:spPr>
                </pic:pic>
              </a:graphicData>
            </a:graphic>
          </wp:anchor>
        </w:drawing>
      </w:r>
      <w:r>
        <w:rPr>
          <w:rFonts w:hint="eastAsia" w:ascii="宋体" w:hAnsi="宋体" w:eastAsia="宋体" w:cs="宋体"/>
          <w:sz w:val="24"/>
          <w:szCs w:val="24"/>
          <w:lang w:val="en-US" w:eastAsia="zh-CN"/>
        </w:rPr>
        <w:t>用户体验模型的层次结构：</w:t>
      </w:r>
      <w:r>
        <w:rPr>
          <w:rFonts w:hint="eastAsia" w:ascii="宋体" w:hAnsi="宋体" w:eastAsia="宋体" w:cs="宋体"/>
          <w:color w:val="0000FF"/>
          <w:sz w:val="24"/>
          <w:szCs w:val="24"/>
          <w:lang w:val="en-US" w:eastAsia="zh-CN"/>
        </w:rPr>
        <w:t>战略层、范围层、结构层、框架层和表现层。</w:t>
      </w:r>
      <w:r>
        <w:rPr>
          <w:rFonts w:hint="eastAsia" w:ascii="宋体" w:hAnsi="宋体" w:eastAsia="宋体" w:cs="宋体"/>
          <w:sz w:val="24"/>
          <w:szCs w:val="24"/>
          <w:lang w:val="en-US" w:eastAsia="zh-CN"/>
        </w:rPr>
        <w:tab/>
      </w:r>
    </w:p>
    <w:p>
      <w:pPr>
        <w:widowControl w:val="0"/>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每一个层面都是根据其下面那个层面来决定的，所以，表现层由框架层来决定，框架层则建立在结构层的基础之上，结构层的设计则基于范围层，范围层是根据战略层来制定的。</w:t>
      </w:r>
    </w:p>
    <w:p>
      <w:pPr>
        <w:numPr>
          <w:numId w:val="0"/>
        </w:numPr>
        <w:jc w:val="both"/>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center"/>
        <w:rPr>
          <w:rFonts w:hint="eastAsia" w:ascii="宋体" w:hAnsi="宋体" w:eastAsia="宋体" w:cs="宋体"/>
          <w:sz w:val="24"/>
          <w:szCs w:val="24"/>
          <w:lang w:val="en-US" w:eastAsia="zh-CN"/>
        </w:rPr>
      </w:pPr>
    </w:p>
    <w:p>
      <w:pPr>
        <w:numPr>
          <w:numId w:val="0"/>
        </w:numPr>
        <w:jc w:val="both"/>
        <w:rPr>
          <w:rFonts w:hint="eastAsia" w:ascii="宋体" w:hAnsi="宋体" w:eastAsia="宋体" w:cs="宋体"/>
          <w:sz w:val="24"/>
          <w:szCs w:val="24"/>
          <w:lang w:val="en-US" w:eastAsia="zh-CN"/>
        </w:rPr>
      </w:pPr>
    </w:p>
    <w:p>
      <w:pPr>
        <w:numPr>
          <w:numId w:val="0"/>
        </w:numPr>
        <w:jc w:val="center"/>
        <w:rPr>
          <w:rFonts w:hint="eastAsia" w:ascii="宋体" w:hAnsi="宋体" w:eastAsia="宋体" w:cs="宋体"/>
          <w:b/>
          <w:bCs/>
          <w:sz w:val="48"/>
          <w:szCs w:val="48"/>
          <w:lang w:val="en-US" w:eastAsia="zh-CN"/>
        </w:rPr>
      </w:pPr>
      <w:r>
        <w:rPr>
          <w:rFonts w:hint="eastAsia" w:ascii="宋体" w:hAnsi="宋体" w:eastAsia="宋体" w:cs="宋体"/>
          <w:b/>
          <w:bCs/>
          <w:sz w:val="48"/>
          <w:szCs w:val="48"/>
          <w:lang w:val="en-US" w:eastAsia="zh-CN"/>
        </w:rPr>
        <w:t>补充</w:t>
      </w:r>
    </w:p>
    <w:p>
      <w:pPr>
        <w:numPr>
          <w:ilvl w:val="0"/>
          <w:numId w:val="11"/>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人机系统设计的步骤。（没找到在哪，网上搜的。可能不对，如果找到了，可以和大家说说）</w:t>
      </w:r>
    </w:p>
    <w:p>
      <w:pPr>
        <w:numPr>
          <w:ilvl w:val="0"/>
          <w:numId w:val="12"/>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需求分析阶段；</w:t>
      </w:r>
    </w:p>
    <w:p>
      <w:pPr>
        <w:numPr>
          <w:ilvl w:val="0"/>
          <w:numId w:val="12"/>
        </w:numPr>
        <w:ind w:left="0" w:leftChars="0"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系统分析规划阶段；</w:t>
      </w:r>
    </w:p>
    <w:p>
      <w:pPr>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系统设计阶段；</w:t>
      </w:r>
    </w:p>
    <w:p>
      <w:pPr>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测试阶段；</w:t>
      </w:r>
    </w:p>
    <w:p>
      <w:pPr>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人机系统生产制造及提交使用。</w:t>
      </w:r>
    </w:p>
    <w:p>
      <w:pPr>
        <w:numPr>
          <w:numId w:val="0"/>
        </w:numPr>
        <w:jc w:val="both"/>
        <w:rPr>
          <w:rFonts w:hint="eastAsia" w:ascii="宋体" w:hAnsi="宋体" w:eastAsia="宋体" w:cs="宋体"/>
          <w:sz w:val="24"/>
          <w:szCs w:val="24"/>
          <w:lang w:val="en-US" w:eastAsia="zh-CN"/>
        </w:rPr>
      </w:pPr>
    </w:p>
    <w:p>
      <w:pPr>
        <w:numPr>
          <w:ilvl w:val="0"/>
          <w:numId w:val="11"/>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人机交互技术现状、未来发展、实际应用。</w:t>
      </w:r>
    </w:p>
    <w:p>
      <w:pPr>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自由发挥</w:t>
      </w:r>
    </w:p>
    <w:p>
      <w:pPr>
        <w:numPr>
          <w:numId w:val="0"/>
        </w:numPr>
        <w:jc w:val="both"/>
        <w:rPr>
          <w:rFonts w:hint="eastAsia" w:ascii="宋体" w:hAnsi="宋体" w:eastAsia="宋体" w:cs="宋体"/>
          <w:sz w:val="24"/>
          <w:szCs w:val="24"/>
          <w:lang w:val="en-US" w:eastAsia="zh-CN"/>
        </w:rPr>
      </w:pPr>
    </w:p>
    <w:p>
      <w:pPr>
        <w:numPr>
          <w:ilvl w:val="0"/>
          <w:numId w:val="11"/>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网站设计过程中插件使用原则。</w:t>
      </w:r>
    </w:p>
    <w:p>
      <w:pPr>
        <w:numPr>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没找到，欢迎分享</w:t>
      </w:r>
    </w:p>
    <w:p>
      <w:pPr>
        <w:numPr>
          <w:numId w:val="0"/>
        </w:numPr>
        <w:ind w:firstLine="420" w:firstLineChars="0"/>
        <w:jc w:val="both"/>
        <w:rPr>
          <w:rFonts w:hint="eastAsia" w:ascii="宋体" w:hAnsi="宋体" w:eastAsia="宋体" w:cs="宋体"/>
          <w:sz w:val="24"/>
          <w:szCs w:val="24"/>
          <w:lang w:val="en-US" w:eastAsia="zh-CN"/>
        </w:rPr>
      </w:pPr>
    </w:p>
    <w:p>
      <w:pPr>
        <w:numPr>
          <w:ilvl w:val="0"/>
          <w:numId w:val="11"/>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echarts</w:t>
      </w:r>
      <w:r>
        <w:rPr>
          <w:rFonts w:hint="eastAsia" w:ascii="宋体" w:hAnsi="宋体" w:eastAsia="宋体" w:cs="宋体"/>
          <w:sz w:val="24"/>
          <w:szCs w:val="24"/>
          <w:lang w:val="en-US" w:eastAsia="zh-CN"/>
        </w:rPr>
        <w:t>的</w:t>
      </w:r>
      <w:r>
        <w:rPr>
          <w:rFonts w:hint="eastAsia" w:ascii="宋体" w:hAnsi="宋体" w:eastAsia="宋体" w:cs="宋体"/>
          <w:sz w:val="24"/>
          <w:szCs w:val="24"/>
          <w:lang w:val="en-US" w:eastAsia="zh-CN"/>
        </w:rPr>
        <w:t>属性（自己去网上学习一下吧。。）。</w:t>
      </w:r>
    </w:p>
    <w:p>
      <w:pPr>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CSDN:https://blog.csdn.net/weixin_54410967/article/details/115958449</w:t>
      </w:r>
    </w:p>
    <w:p>
      <w:pPr>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CSDN:https://blog.csdn.net/m0_55734030/article/details/127559434</w:t>
      </w:r>
    </w:p>
    <w:p>
      <w:pPr>
        <w:numPr>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echarts是一款基于JavaScript的数据可视化图表库</w:t>
      </w:r>
    </w:p>
    <w:sectPr>
      <w:pgSz w:w="11905" w:h="16837"/>
      <w:pgMar w:top="1440" w:right="1800" w:bottom="1440" w:left="1800" w:header="720" w:footer="720" w:gutter="0"/>
      <w:lnNumType w:countBy="0" w:distance="360"/>
      <w:cols w:space="0" w:num="1"/>
      <w:rtlGutter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2BB181"/>
    <w:multiLevelType w:val="singleLevel"/>
    <w:tmpl w:val="8D2BB181"/>
    <w:lvl w:ilvl="0" w:tentative="0">
      <w:start w:val="1"/>
      <w:numFmt w:val="decimal"/>
      <w:suff w:val="space"/>
      <w:lvlText w:val="%1."/>
      <w:lvlJc w:val="left"/>
    </w:lvl>
  </w:abstractNum>
  <w:abstractNum w:abstractNumId="1">
    <w:nsid w:val="AE6ED819"/>
    <w:multiLevelType w:val="singleLevel"/>
    <w:tmpl w:val="AE6ED819"/>
    <w:lvl w:ilvl="0" w:tentative="0">
      <w:start w:val="1"/>
      <w:numFmt w:val="decimal"/>
      <w:suff w:val="space"/>
      <w:lvlText w:val="%1."/>
      <w:lvlJc w:val="left"/>
    </w:lvl>
  </w:abstractNum>
  <w:abstractNum w:abstractNumId="2">
    <w:nsid w:val="E3EB59F9"/>
    <w:multiLevelType w:val="singleLevel"/>
    <w:tmpl w:val="E3EB59F9"/>
    <w:lvl w:ilvl="0" w:tentative="0">
      <w:start w:val="1"/>
      <w:numFmt w:val="decimal"/>
      <w:suff w:val="space"/>
      <w:lvlText w:val="第%1章"/>
      <w:lvlJc w:val="left"/>
      <w:rPr>
        <w:rFonts w:hint="default"/>
        <w:sz w:val="48"/>
        <w:szCs w:val="48"/>
      </w:rPr>
    </w:lvl>
  </w:abstractNum>
  <w:abstractNum w:abstractNumId="3">
    <w:nsid w:val="FA7A792B"/>
    <w:multiLevelType w:val="singleLevel"/>
    <w:tmpl w:val="FA7A792B"/>
    <w:lvl w:ilvl="0" w:tentative="0">
      <w:start w:val="1"/>
      <w:numFmt w:val="decimal"/>
      <w:suff w:val="space"/>
      <w:lvlText w:val="（%1）"/>
      <w:lvlJc w:val="left"/>
    </w:lvl>
  </w:abstractNum>
  <w:abstractNum w:abstractNumId="4">
    <w:nsid w:val="FFFD53F6"/>
    <w:multiLevelType w:val="singleLevel"/>
    <w:tmpl w:val="FFFD53F6"/>
    <w:lvl w:ilvl="0" w:tentative="0">
      <w:start w:val="1"/>
      <w:numFmt w:val="decimal"/>
      <w:suff w:val="space"/>
      <w:lvlText w:val="%1."/>
      <w:lvlJc w:val="left"/>
    </w:lvl>
  </w:abstractNum>
  <w:abstractNum w:abstractNumId="5">
    <w:nsid w:val="1351494C"/>
    <w:multiLevelType w:val="singleLevel"/>
    <w:tmpl w:val="1351494C"/>
    <w:lvl w:ilvl="0" w:tentative="0">
      <w:start w:val="1"/>
      <w:numFmt w:val="decimal"/>
      <w:suff w:val="space"/>
      <w:lvlText w:val="%1."/>
      <w:lvlJc w:val="left"/>
    </w:lvl>
  </w:abstractNum>
  <w:abstractNum w:abstractNumId="6">
    <w:nsid w:val="530C10FB"/>
    <w:multiLevelType w:val="singleLevel"/>
    <w:tmpl w:val="530C10FB"/>
    <w:lvl w:ilvl="0" w:tentative="0">
      <w:start w:val="1"/>
      <w:numFmt w:val="decimal"/>
      <w:suff w:val="space"/>
      <w:lvlText w:val="%1."/>
      <w:lvlJc w:val="left"/>
    </w:lvl>
  </w:abstractNum>
  <w:abstractNum w:abstractNumId="7">
    <w:nsid w:val="5A8D5D34"/>
    <w:multiLevelType w:val="singleLevel"/>
    <w:tmpl w:val="5A8D5D34"/>
    <w:lvl w:ilvl="0" w:tentative="0">
      <w:start w:val="1"/>
      <w:numFmt w:val="decimal"/>
      <w:suff w:val="space"/>
      <w:lvlText w:val="%1."/>
      <w:lvlJc w:val="left"/>
    </w:lvl>
  </w:abstractNum>
  <w:abstractNum w:abstractNumId="8">
    <w:nsid w:val="708D856B"/>
    <w:multiLevelType w:val="singleLevel"/>
    <w:tmpl w:val="708D856B"/>
    <w:lvl w:ilvl="0" w:tentative="0">
      <w:start w:val="1"/>
      <w:numFmt w:val="decimal"/>
      <w:suff w:val="space"/>
      <w:lvlText w:val="%1."/>
      <w:lvlJc w:val="left"/>
    </w:lvl>
  </w:abstractNum>
  <w:abstractNum w:abstractNumId="9">
    <w:nsid w:val="7986BE11"/>
    <w:multiLevelType w:val="singleLevel"/>
    <w:tmpl w:val="7986BE11"/>
    <w:lvl w:ilvl="0" w:tentative="0">
      <w:start w:val="1"/>
      <w:numFmt w:val="decimal"/>
      <w:suff w:val="space"/>
      <w:lvlText w:val="%1."/>
      <w:lvlJc w:val="left"/>
    </w:lvl>
  </w:abstractNum>
  <w:abstractNum w:abstractNumId="10">
    <w:nsid w:val="7C01C690"/>
    <w:multiLevelType w:val="singleLevel"/>
    <w:tmpl w:val="7C01C690"/>
    <w:lvl w:ilvl="0" w:tentative="0">
      <w:start w:val="1"/>
      <w:numFmt w:val="decimal"/>
      <w:suff w:val="space"/>
      <w:lvlText w:val="%1."/>
      <w:lvlJc w:val="left"/>
    </w:lvl>
  </w:abstractNum>
  <w:abstractNum w:abstractNumId="11">
    <w:nsid w:val="7DEEE485"/>
    <w:multiLevelType w:val="singleLevel"/>
    <w:tmpl w:val="7DEEE485"/>
    <w:lvl w:ilvl="0" w:tentative="0">
      <w:start w:val="1"/>
      <w:numFmt w:val="decimal"/>
      <w:suff w:val="space"/>
      <w:lvlText w:val="%1."/>
      <w:lvlJc w:val="left"/>
    </w:lvl>
  </w:abstractNum>
  <w:num w:numId="1">
    <w:abstractNumId w:val="2"/>
  </w:num>
  <w:num w:numId="2">
    <w:abstractNumId w:val="8"/>
  </w:num>
  <w:num w:numId="3">
    <w:abstractNumId w:val="10"/>
  </w:num>
  <w:num w:numId="4">
    <w:abstractNumId w:val="9"/>
  </w:num>
  <w:num w:numId="5">
    <w:abstractNumId w:val="5"/>
  </w:num>
  <w:num w:numId="6">
    <w:abstractNumId w:val="7"/>
  </w:num>
  <w:num w:numId="7">
    <w:abstractNumId w:val="11"/>
  </w:num>
  <w:num w:numId="8">
    <w:abstractNumId w:val="0"/>
  </w:num>
  <w:num w:numId="9">
    <w:abstractNumId w:val="4"/>
  </w:num>
  <w:num w:numId="10">
    <w:abstractNumId w:val="1"/>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FjNWYxYjAzNjBmMDg0OTIzMzIxOTQzN2NlMTk0MWUifQ=="/>
  </w:docVars>
  <w:rsids>
    <w:rsidRoot w:val="5EDA6092"/>
    <w:rsid w:val="41434E6B"/>
    <w:rsid w:val="5EDA60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3675</Words>
  <Characters>3982</Characters>
  <Lines>0</Lines>
  <Paragraphs>0</Paragraphs>
  <TotalTime>1</TotalTime>
  <ScaleCrop>false</ScaleCrop>
  <LinksUpToDate>false</LinksUpToDate>
  <CharactersWithSpaces>4068</CharactersWithSpaces>
  <Application>WPS Office_11.1.0.13012_F1E327BC-269C-435d-A152-05C5408002CA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2023-05-25T06:04:00Z</dcterms:created>
  <dc:creator>恺</dc:creator>
  <cp:lastModifiedBy>恺</cp:lastModifiedBy>
  <dcterms:modified xsi:type="dcterms:W3CDTF">2023-05-25T09:07:22Z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2052-11.1.0.13012</vt:lpwstr>
  </property>
  <property fmtid="{D5CDD505-2E9C-101B-9397-08002B2CF9AE}" pid="3" name="ICV">
    <vt:lpwstr>B3920FC3C92B4248820A4834A139D3C6</vt:lpwstr>
  </property>
</Properties>
</file>